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666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附件</w:t>
      </w:r>
    </w:p>
    <w:p w14:paraId="7B8CBE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8"/>
          <w:szCs w:val="28"/>
          <w:bdr w:val="none" w:color="auto" w:sz="0" w:space="0"/>
          <w:shd w:val="clear" w:fill="FFFFFF"/>
        </w:rPr>
        <w:t>2024年“创客广东”珠海市中小企业创新创业</w:t>
      </w:r>
    </w:p>
    <w:p w14:paraId="5AEEA6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8"/>
          <w:szCs w:val="28"/>
          <w:bdr w:val="none" w:color="auto" w:sz="0" w:space="0"/>
          <w:shd w:val="clear" w:fill="FFFFFF"/>
        </w:rPr>
        <w:t>大赛决赛获奖名单</w:t>
      </w:r>
      <w:bookmarkStart w:id="0" w:name="_GoBack"/>
      <w:bookmarkEnd w:id="0"/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27"/>
        <w:gridCol w:w="2129"/>
        <w:gridCol w:w="2129"/>
        <w:gridCol w:w="2131"/>
      </w:tblGrid>
      <w:tr w14:paraId="46D15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6A6A6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2919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企业组</w:t>
            </w:r>
          </w:p>
        </w:tc>
      </w:tr>
      <w:tr w14:paraId="3C3F5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0B89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6A36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项目名称</w:t>
            </w:r>
          </w:p>
        </w:tc>
        <w:tc>
          <w:tcPr>
            <w:tcW w:w="1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D2F8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公司名称</w:t>
            </w:r>
          </w:p>
        </w:tc>
        <w:tc>
          <w:tcPr>
            <w:tcW w:w="1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2E2B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奖项</w:t>
            </w:r>
          </w:p>
        </w:tc>
      </w:tr>
      <w:tr w14:paraId="0C2B7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39DA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0EBB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金属有机框架材料规模化量产及应用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6976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广东碳语新材料有限公司</w:t>
            </w:r>
          </w:p>
        </w:tc>
        <w:tc>
          <w:tcPr>
            <w:tcW w:w="1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673A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一等奖</w:t>
            </w:r>
          </w:p>
        </w:tc>
      </w:tr>
      <w:tr w14:paraId="38CBB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FEC4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995A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新型智能吸附材料—MOF材料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190A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开洋新材料（珠海）有限公司</w:t>
            </w:r>
          </w:p>
        </w:tc>
        <w:tc>
          <w:tcPr>
            <w:tcW w:w="1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0224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二等奖</w:t>
            </w:r>
          </w:p>
        </w:tc>
      </w:tr>
      <w:tr w14:paraId="53E24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D84F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6A63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面向智慧工业应用的硅光芯片光纤陀螺产业化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054F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广东奥斯诺工业有限公司</w:t>
            </w:r>
          </w:p>
        </w:tc>
        <w:tc>
          <w:tcPr>
            <w:tcW w:w="1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1049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二等奖</w:t>
            </w:r>
          </w:p>
        </w:tc>
      </w:tr>
      <w:tr w14:paraId="335CF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E3C6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8E28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大推力空天发动机用高强韧氧化铝纤维的研发及其产业化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90E3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莫纶（珠海）新材料科技有限公司</w:t>
            </w:r>
          </w:p>
        </w:tc>
        <w:tc>
          <w:tcPr>
            <w:tcW w:w="1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202D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 w14:paraId="463D5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A926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8BC5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高精度光纤传感系统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0847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广东中科传感智慧科技公司</w:t>
            </w:r>
          </w:p>
        </w:tc>
        <w:tc>
          <w:tcPr>
            <w:tcW w:w="1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1C27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 w14:paraId="1C372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E879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7A2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面向推理的通用人工智能AI芯片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520D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珠海市芯动力科技有限公司</w:t>
            </w:r>
          </w:p>
        </w:tc>
        <w:tc>
          <w:tcPr>
            <w:tcW w:w="1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E03B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 w14:paraId="387A6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91EE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8CC3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光电子封测设备技术研发及产业化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5D7A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珠海光翊智能科技有限公司</w:t>
            </w:r>
          </w:p>
        </w:tc>
        <w:tc>
          <w:tcPr>
            <w:tcW w:w="1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87B0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 w14:paraId="47CCF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C7C3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363A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汽车安全应答SOC芯片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849E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珠海晶通科技有限公司</w:t>
            </w:r>
          </w:p>
        </w:tc>
        <w:tc>
          <w:tcPr>
            <w:tcW w:w="1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22B3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 w14:paraId="3FBD5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E18C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BEEC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面向商业航空航天、低空飞行器应用的高可靠人工智能SoC芯片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7B37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珠海芯探索微电子有限公司</w:t>
            </w:r>
          </w:p>
        </w:tc>
        <w:tc>
          <w:tcPr>
            <w:tcW w:w="1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96A7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 w14:paraId="72103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D76C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A866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全自动粪便分析仪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7A50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珠海科域生物工程股份有限公司</w:t>
            </w:r>
          </w:p>
        </w:tc>
        <w:tc>
          <w:tcPr>
            <w:tcW w:w="1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C2F9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 w14:paraId="29724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6A6A6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F52C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创客组</w:t>
            </w:r>
          </w:p>
        </w:tc>
      </w:tr>
      <w:tr w14:paraId="4373D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5C32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0A37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项目名称</w:t>
            </w:r>
          </w:p>
        </w:tc>
        <w:tc>
          <w:tcPr>
            <w:tcW w:w="1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C0DC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负责人</w:t>
            </w:r>
          </w:p>
        </w:tc>
        <w:tc>
          <w:tcPr>
            <w:tcW w:w="1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179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奖项</w:t>
            </w:r>
          </w:p>
        </w:tc>
      </w:tr>
      <w:tr w14:paraId="6EF3D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F3C9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1DC4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禁抗背景下食源动物专用噬菌体制剂的创制与应用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2212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李建光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B831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一等奖</w:t>
            </w:r>
          </w:p>
        </w:tc>
      </w:tr>
      <w:tr w14:paraId="6C3C2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5B35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6D9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作物育种高通量分子安全评价技术产业化应用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7EE0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何峰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9835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二等奖</w:t>
            </w:r>
          </w:p>
        </w:tc>
      </w:tr>
      <w:tr w14:paraId="1DCF5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B870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6BE6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运用超材料大模型来设计、开发和制备超材料新产品及其产业化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F85F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钟豪章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C0B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二等奖</w:t>
            </w:r>
          </w:p>
        </w:tc>
      </w:tr>
      <w:tr w14:paraId="5FF18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0BFA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1263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慢病AI智慧医药系统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3D9E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赵鹏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A1C3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 w14:paraId="489AE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78FB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34BC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低空经济引领者-新一代芯片级低轨卫星车联网平台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9D6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罗杰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3580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 w14:paraId="60C58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786A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6ACD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面向航空航天及军工的高端复材三维增强体生产装备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99F0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龚小舟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8F3D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 w14:paraId="2D84E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0185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5DB6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转基因水稻提取“乳铁蛋白”关键技术研究与产业化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1E06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应继锋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5935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 w14:paraId="088F1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41DD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C9F3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"DNA复制调控”与癌细胞和病毒增殖的阻断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F7D5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徐恒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C975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优胜奖</w:t>
            </w:r>
          </w:p>
        </w:tc>
      </w:tr>
    </w:tbl>
    <w:p w14:paraId="3AA2E7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E9F4C55"/>
    <w:rsid w:val="2AF62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2024-08-27T01:45:34Z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D3836AFC46774D898240261EE9FE911F_12</vt:lpwstr>
  </property>
</Properties>
</file>