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1B6DFF">
      <w:pPr>
        <w:rPr>
          <w:rFonts w:hint="eastAsia" w:ascii="宋体" w:hAnsi="宋体" w:eastAsia="宋体" w:cs="宋体"/>
          <w:sz w:val="24"/>
          <w:szCs w:val="32"/>
        </w:rPr>
      </w:pPr>
      <w:r>
        <w:rPr>
          <w:rStyle w:val="4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2024年广州市促进工业和信息化产业高质量发展专项资金（芯片产品量产前首轮流片补助方向）拟扶持项目</w:t>
      </w:r>
    </w:p>
    <w:p w14:paraId="2A517A05">
      <w:pPr>
        <w:rPr>
          <w:rFonts w:hint="eastAsia" w:ascii="宋体" w:hAnsi="宋体" w:eastAsia="宋体" w:cs="宋体"/>
          <w:sz w:val="24"/>
          <w:szCs w:val="32"/>
        </w:rPr>
      </w:pPr>
      <w:bookmarkStart w:id="0" w:name="_GoBack"/>
      <w:bookmarkEnd w:id="0"/>
    </w:p>
    <w:p w14:paraId="11BF696E">
      <w:pPr>
        <w:rPr>
          <w:rFonts w:hint="eastAsia" w:ascii="宋体" w:hAnsi="宋体" w:eastAsia="宋体" w:cs="宋体"/>
          <w:sz w:val="24"/>
          <w:szCs w:val="32"/>
        </w:rPr>
      </w:pPr>
    </w:p>
    <w:p w14:paraId="4244EC46">
      <w:pPr>
        <w:rPr>
          <w:rFonts w:hint="eastAsia" w:ascii="宋体" w:hAnsi="宋体" w:eastAsia="宋体" w:cs="宋体"/>
          <w:sz w:val="24"/>
          <w:szCs w:val="32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11775" cy="2677795"/>
            <wp:effectExtent l="0" t="0" r="3175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1775" cy="2677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8E1467"/>
    <w:rsid w:val="704A3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2024-11-27T10:35:20Z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CC2A57448FAA424DADA2ADCF71343B89_12</vt:lpwstr>
  </property>
</Properties>
</file>